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6287B">
        <w:rPr>
          <w:rFonts w:cs="Arial"/>
          <w:b/>
          <w:sz w:val="18"/>
          <w:szCs w:val="18"/>
          <w:lang w:val="en-ZA"/>
        </w:rPr>
        <w:t>19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437C65">
        <w:rPr>
          <w:rFonts w:cs="Arial"/>
          <w:b/>
          <w:i/>
          <w:sz w:val="18"/>
          <w:szCs w:val="18"/>
          <w:lang w:val="en-ZA"/>
        </w:rPr>
        <w:t>LIMITED</w:t>
      </w:r>
      <w:r w:rsidR="00437C6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ING171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37C65" w:rsidRPr="007A14BD" w:rsidRDefault="007F4679" w:rsidP="00437C6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37C65"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="00437C65">
        <w:rPr>
          <w:rFonts w:cs="Arial"/>
          <w:sz w:val="18"/>
          <w:szCs w:val="18"/>
          <w:lang w:val="en-ZA"/>
        </w:rPr>
        <w:t>dated</w:t>
      </w:r>
      <w:r w:rsidR="00437C65">
        <w:rPr>
          <w:rFonts w:cs="Arial"/>
          <w:b/>
          <w:sz w:val="18"/>
          <w:szCs w:val="18"/>
          <w:lang w:val="en-ZA"/>
        </w:rPr>
        <w:t xml:space="preserve"> 16 April 2008.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37C65" w:rsidRPr="00437C65">
        <w:rPr>
          <w:rFonts w:cs="Arial"/>
          <w:sz w:val="18"/>
          <w:szCs w:val="18"/>
          <w:lang w:val="en-ZA"/>
        </w:rPr>
        <w:t>R</w:t>
      </w:r>
      <w:r w:rsidR="0076287B">
        <w:rPr>
          <w:rFonts w:cs="Arial"/>
          <w:sz w:val="18"/>
          <w:szCs w:val="18"/>
          <w:lang w:val="en-ZA"/>
        </w:rPr>
        <w:t xml:space="preserve">   7,929,187,897.00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ING171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156,000,000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6287B">
        <w:rPr>
          <w:rFonts w:cs="Arial"/>
          <w:sz w:val="18"/>
          <w:szCs w:val="18"/>
          <w:lang w:val="en-ZA"/>
        </w:rPr>
        <w:t>100</w:t>
      </w:r>
      <w:r w:rsidR="00437C65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6287B">
        <w:rPr>
          <w:rFonts w:cs="Arial"/>
          <w:sz w:val="18"/>
          <w:szCs w:val="18"/>
          <w:lang w:val="en-ZA"/>
        </w:rPr>
        <w:t>5.275</w:t>
      </w:r>
      <w:r>
        <w:rPr>
          <w:rFonts w:cs="Arial"/>
          <w:sz w:val="18"/>
          <w:szCs w:val="18"/>
          <w:lang w:val="en-ZA"/>
        </w:rPr>
        <w:t>% (</w:t>
      </w:r>
      <w:r w:rsidR="00437C65">
        <w:rPr>
          <w:rFonts w:cs="Arial"/>
          <w:sz w:val="18"/>
          <w:szCs w:val="18"/>
          <w:lang w:val="en-ZA"/>
        </w:rPr>
        <w:t xml:space="preserve">3 Month JIBAR as at 19 September 2012 of </w:t>
      </w:r>
      <w:r w:rsidR="0076287B">
        <w:rPr>
          <w:rFonts w:cs="Arial"/>
          <w:sz w:val="18"/>
          <w:szCs w:val="18"/>
          <w:lang w:val="en-ZA"/>
        </w:rPr>
        <w:t>5.075</w:t>
      </w:r>
      <w:r w:rsidR="00437C65">
        <w:rPr>
          <w:rFonts w:cs="Arial"/>
          <w:sz w:val="18"/>
          <w:szCs w:val="18"/>
          <w:lang w:val="en-ZA"/>
        </w:rPr>
        <w:t>% plus 20</w:t>
      </w:r>
      <w:r>
        <w:rPr>
          <w:rFonts w:cs="Arial"/>
          <w:sz w:val="18"/>
          <w:szCs w:val="18"/>
          <w:lang w:val="en-ZA"/>
        </w:rPr>
        <w:t xml:space="preserve"> bps</w:t>
      </w:r>
      <w:r w:rsidR="00437C65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37C65">
        <w:rPr>
          <w:rFonts w:cs="Arial"/>
          <w:b/>
          <w:sz w:val="18"/>
          <w:szCs w:val="18"/>
          <w:lang w:val="en-ZA"/>
        </w:rPr>
        <w:t>Indicator</w:t>
      </w:r>
      <w:r w:rsidR="00437C65">
        <w:rPr>
          <w:rFonts w:cs="Arial"/>
          <w:b/>
          <w:sz w:val="18"/>
          <w:szCs w:val="18"/>
          <w:lang w:val="en-ZA"/>
        </w:rPr>
        <w:tab/>
      </w:r>
      <w:r w:rsidR="00437C65" w:rsidRPr="00437C65">
        <w:rPr>
          <w:rFonts w:cs="Arial"/>
          <w:sz w:val="18"/>
          <w:szCs w:val="18"/>
          <w:lang w:val="en-ZA"/>
        </w:rPr>
        <w:t>Floating</w:t>
      </w:r>
      <w:r w:rsidR="00437C65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March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December, 14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December, 19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December, 13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ZAG000099912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37C65" w:rsidRPr="007A14BD" w:rsidRDefault="00437C6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37C65" w:rsidRDefault="00437C65" w:rsidP="00437C6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Moonsamy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E94408">
        <w:rPr>
          <w:rFonts w:cs="Arial"/>
          <w:sz w:val="18"/>
          <w:szCs w:val="18"/>
          <w:lang w:val="en-GB"/>
        </w:rPr>
        <w:t xml:space="preserve">          </w:t>
      </w:r>
      <w:r>
        <w:rPr>
          <w:rFonts w:cs="Arial"/>
          <w:sz w:val="18"/>
          <w:szCs w:val="18"/>
          <w:lang w:val="en-GB"/>
        </w:rPr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E94408">
        <w:rPr>
          <w:rFonts w:cs="Arial"/>
          <w:sz w:val="18"/>
          <w:szCs w:val="18"/>
          <w:lang w:val="en-GB"/>
        </w:rPr>
        <w:tab/>
      </w:r>
      <w:r w:rsidR="00E94408">
        <w:rPr>
          <w:rFonts w:cs="Arial"/>
          <w:sz w:val="18"/>
          <w:szCs w:val="18"/>
          <w:lang w:val="en-GB"/>
        </w:rPr>
        <w:tab/>
      </w:r>
      <w:r w:rsidR="00E94408">
        <w:rPr>
          <w:rFonts w:cs="Arial"/>
          <w:sz w:val="18"/>
          <w:szCs w:val="18"/>
          <w:lang w:val="en-GB"/>
        </w:rPr>
        <w:tab/>
        <w:t xml:space="preserve">          </w:t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9440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9440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9440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9440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7C65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287B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408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EEF19AF-C1D8-4640-9E46-35ED4B26F8FA}"/>
</file>

<file path=customXml/itemProps2.xml><?xml version="1.0" encoding="utf-8"?>
<ds:datastoreItem xmlns:ds="http://schemas.openxmlformats.org/officeDocument/2006/customXml" ds:itemID="{925A833B-39FE-41AA-A833-1872DE46C1F7}"/>
</file>

<file path=customXml/itemProps3.xml><?xml version="1.0" encoding="utf-8"?>
<ds:datastoreItem xmlns:ds="http://schemas.openxmlformats.org/officeDocument/2006/customXml" ds:itemID="{5B1AF695-CCD3-44C5-8955-83D8D6CC097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Listing-ING171-19Sep2012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2012-09-19T08:24:00Z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